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09" w:rsidRDefault="005A78FD" w:rsidP="00846A09">
      <w:pPr>
        <w:pStyle w:val="Nagwek20"/>
        <w:keepNext/>
        <w:keepLines/>
        <w:shd w:val="clear" w:color="auto" w:fill="auto"/>
      </w:pPr>
      <w:bookmarkStart w:id="0" w:name="bookmark0"/>
      <w:r>
        <w:t xml:space="preserve">Powiadomienie o transakcji/transakcjach*, o którym mowa </w:t>
      </w:r>
    </w:p>
    <w:p w:rsidR="00540E5A" w:rsidRDefault="005A78FD" w:rsidP="00846A09">
      <w:pPr>
        <w:pStyle w:val="Nagwek20"/>
        <w:keepNext/>
        <w:keepLines/>
        <w:shd w:val="clear" w:color="auto" w:fill="auto"/>
      </w:pPr>
      <w:r>
        <w:t>w art. 19 ust. 1 rozporządzenia MAR</w:t>
      </w:r>
      <w:bookmarkEnd w:id="0"/>
    </w:p>
    <w:p w:rsidR="00A4448C" w:rsidRDefault="00A4448C">
      <w:pPr>
        <w:pStyle w:val="Nagwek20"/>
        <w:keepNext/>
        <w:keepLines/>
        <w:shd w:val="clear" w:color="auto" w:fill="auto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3802"/>
        <w:gridCol w:w="3024"/>
        <w:gridCol w:w="3121"/>
      </w:tblGrid>
      <w:tr w:rsidR="00540E5A">
        <w:trPr>
          <w:trHeight w:val="6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1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Dane osoby pełniącej obowiązki zarządcze/osoby blisko z nią związanej</w:t>
            </w:r>
          </w:p>
        </w:tc>
      </w:tr>
      <w:tr w:rsidR="00540E5A">
        <w:trPr>
          <w:trHeight w:val="5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TimesNewRoman11pt"/>
                <w:rFonts w:eastAsia="Calibri"/>
              </w:rPr>
              <w:t>a)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 w:rsidP="00846A09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N</w:t>
            </w:r>
            <w:r w:rsidR="00846A09">
              <w:rPr>
                <w:rStyle w:val="TeksttreciTimesNewRoman105pt"/>
                <w:rFonts w:eastAsia="Calibri"/>
              </w:rPr>
              <w:t>azwa/Nazwi</w:t>
            </w:r>
            <w:r>
              <w:rPr>
                <w:rStyle w:val="TeksttreciTimesNewRoman105pt"/>
                <w:rFonts w:eastAsia="Calibri"/>
              </w:rPr>
              <w:t>sko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Pr="008E5D6F" w:rsidRDefault="003B14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Bank Spółdzielczy Grodków-Łosiów z siedzibą w Grodkowie</w:t>
            </w:r>
          </w:p>
        </w:tc>
      </w:tr>
      <w:tr w:rsidR="00540E5A">
        <w:trPr>
          <w:trHeight w:val="5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2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Powód powiadomienia</w:t>
            </w:r>
          </w:p>
        </w:tc>
      </w:tr>
      <w:tr w:rsidR="00540E5A">
        <w:trPr>
          <w:trHeight w:val="5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TimesNewRoman11pt"/>
                <w:rFonts w:eastAsia="Calibri"/>
              </w:rPr>
              <w:t>a)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Stanowisko/status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Pr="008E5D6F" w:rsidRDefault="008E5D6F" w:rsidP="00531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5D6F">
              <w:rPr>
                <w:rFonts w:ascii="Times New Roman" w:hAnsi="Times New Roman" w:cs="Times New Roman"/>
                <w:sz w:val="21"/>
                <w:szCs w:val="21"/>
              </w:rPr>
              <w:t xml:space="preserve">Osoba blisko związana z osobą pełniącą obowiązki zarządcze – </w:t>
            </w:r>
            <w:r w:rsidR="003B1414" w:rsidRPr="0049016F">
              <w:rPr>
                <w:rFonts w:ascii="Times New Roman" w:hAnsi="Times New Roman" w:cs="Times New Roman"/>
                <w:sz w:val="21"/>
                <w:szCs w:val="21"/>
              </w:rPr>
              <w:t>Panem</w:t>
            </w:r>
            <w:r w:rsidR="003B1414">
              <w:rPr>
                <w:rFonts w:ascii="Times New Roman" w:hAnsi="Times New Roman" w:cs="Times New Roman"/>
                <w:sz w:val="21"/>
                <w:szCs w:val="21"/>
              </w:rPr>
              <w:t xml:space="preserve"> Zdzisławem Wojdakiem</w:t>
            </w:r>
            <w:r w:rsidR="003B1414" w:rsidRPr="008E5D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B1414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8E5D6F">
              <w:rPr>
                <w:rFonts w:ascii="Times New Roman" w:hAnsi="Times New Roman" w:cs="Times New Roman"/>
                <w:sz w:val="21"/>
                <w:szCs w:val="21"/>
              </w:rPr>
              <w:t xml:space="preserve">Członkiem Rady Nadzorczej Banku </w:t>
            </w:r>
            <w:r w:rsidR="005319CA">
              <w:rPr>
                <w:rFonts w:ascii="Times New Roman" w:hAnsi="Times New Roman" w:cs="Times New Roman"/>
                <w:sz w:val="21"/>
                <w:szCs w:val="21"/>
              </w:rPr>
              <w:t xml:space="preserve">Polskiej Spółdzielczości </w:t>
            </w:r>
            <w:r w:rsidRPr="008E5D6F">
              <w:rPr>
                <w:rFonts w:ascii="Times New Roman" w:hAnsi="Times New Roman" w:cs="Times New Roman"/>
                <w:sz w:val="21"/>
                <w:szCs w:val="21"/>
              </w:rPr>
              <w:t>S.A.</w:t>
            </w:r>
          </w:p>
        </w:tc>
      </w:tr>
      <w:tr w:rsidR="00540E5A">
        <w:trPr>
          <w:trHeight w:val="5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b)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Pierwotne powiadomienie/zmiana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Pr="008E5D6F" w:rsidRDefault="008E5D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5D6F">
              <w:rPr>
                <w:rFonts w:ascii="Times New Roman" w:hAnsi="Times New Roman" w:cs="Times New Roman"/>
                <w:sz w:val="21"/>
                <w:szCs w:val="21"/>
              </w:rPr>
              <w:t>Powiadomienie pierwotne</w:t>
            </w:r>
          </w:p>
        </w:tc>
      </w:tr>
      <w:tr w:rsidR="00540E5A">
        <w:trPr>
          <w:trHeight w:val="5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E5A" w:rsidRDefault="005A78FD">
            <w:pPr>
              <w:pStyle w:val="Teksttreci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Dane emitenta, uczestnika rynku uprawnień do emisji</w:t>
            </w:r>
            <w:r w:rsidR="00846A09">
              <w:rPr>
                <w:rStyle w:val="PogrubienieTeksttreciTimesNewRoman11pt"/>
                <w:rFonts w:eastAsia="Calibri"/>
              </w:rPr>
              <w:t>, platformy aukcyjnej, prowadzącego lub monitoru</w:t>
            </w:r>
            <w:r>
              <w:rPr>
                <w:rStyle w:val="PogrubienieTeksttreciTimesNewRoman11pt"/>
                <w:rFonts w:eastAsia="Calibri"/>
              </w:rPr>
              <w:t>jącego aukcje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46A09" w:rsidRDefault="00846A09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  <w:rPr>
                <w:rStyle w:val="PogrubienieTeksttreciTimesNewRoman11pt"/>
                <w:rFonts w:eastAsia="Calibri"/>
              </w:rPr>
            </w:pPr>
          </w:p>
          <w:p w:rsidR="00540E5A" w:rsidRDefault="00540E5A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540E5A">
        <w:trPr>
          <w:trHeight w:val="5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TimesNewRoman11pt"/>
                <w:rFonts w:eastAsia="Calibri"/>
              </w:rPr>
              <w:t>a)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Nazwa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6F" w:rsidRPr="008E5D6F" w:rsidRDefault="008E5D6F" w:rsidP="008E5D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5D6F">
              <w:rPr>
                <w:rFonts w:ascii="Times New Roman" w:hAnsi="Times New Roman" w:cs="Times New Roman"/>
                <w:sz w:val="21"/>
                <w:szCs w:val="21"/>
              </w:rPr>
              <w:t>Bank Polskiej Spółdzielczości S.A.</w:t>
            </w:r>
          </w:p>
          <w:p w:rsidR="00540E5A" w:rsidRDefault="00540E5A" w:rsidP="008E5D6F">
            <w:pPr>
              <w:rPr>
                <w:sz w:val="10"/>
                <w:szCs w:val="10"/>
              </w:rPr>
            </w:pPr>
          </w:p>
        </w:tc>
      </w:tr>
      <w:tr w:rsidR="00456ACA">
        <w:trPr>
          <w:trHeight w:val="5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ACA" w:rsidRDefault="00456ACA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  <w:rPr>
                <w:rStyle w:val="TeksttreciTimesNewRoman11pt"/>
                <w:rFonts w:eastAsia="Calibri"/>
              </w:rPr>
            </w:pPr>
            <w:r>
              <w:rPr>
                <w:rStyle w:val="TeksttreciTimesNewRoman11pt"/>
                <w:rFonts w:eastAsia="Calibri"/>
              </w:rPr>
              <w:t>b)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ACA" w:rsidRDefault="00456ACA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  <w:rPr>
                <w:rStyle w:val="TeksttreciTimesNewRoman105pt"/>
                <w:rFonts w:eastAsia="Calibri"/>
              </w:rPr>
            </w:pPr>
            <w:r>
              <w:rPr>
                <w:rStyle w:val="TeksttreciTimesNewRoman105pt"/>
                <w:rFonts w:eastAsia="Calibri"/>
              </w:rPr>
              <w:t>LEI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ACA" w:rsidRDefault="008E5D6F">
            <w:pPr>
              <w:rPr>
                <w:sz w:val="10"/>
                <w:szCs w:val="10"/>
              </w:rPr>
            </w:pPr>
            <w:r w:rsidRPr="008E5D6F">
              <w:rPr>
                <w:rFonts w:ascii="Times New Roman" w:hAnsi="Times New Roman" w:cs="Times New Roman"/>
                <w:sz w:val="21"/>
                <w:szCs w:val="21"/>
              </w:rPr>
              <w:t>BB3BGO3LCED63R8R9R41</w:t>
            </w:r>
          </w:p>
        </w:tc>
      </w:tr>
      <w:tr w:rsidR="00540E5A">
        <w:trPr>
          <w:trHeight w:val="8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4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E5A" w:rsidRDefault="005A78FD">
            <w:pPr>
              <w:pStyle w:val="Teksttreci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540E5A">
        <w:trPr>
          <w:trHeight w:val="8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TimesNewRoman11pt"/>
                <w:rFonts w:eastAsia="Calibri"/>
              </w:rPr>
              <w:t>a)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E5A" w:rsidRDefault="005A78FD">
            <w:pPr>
              <w:pStyle w:val="Teksttreci0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Opis instrumentu finansowego, rodzaj instrumentu Kod identyfikacyjny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Pr="008E5D6F" w:rsidRDefault="008E5D6F" w:rsidP="00FF4B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Obligacje serii BPS07</w:t>
            </w:r>
            <w:r w:rsidR="00FF4B0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40E5A">
        <w:trPr>
          <w:trHeight w:val="5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b)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Rodzaj transakcji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Pr="008E5D6F" w:rsidRDefault="008E5D6F" w:rsidP="00DE7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2EE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Wypłata świadczeń z tytułu </w:t>
            </w:r>
            <w:r w:rsidR="00CA2EE2" w:rsidRPr="00CA2EE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wcześniejszego </w:t>
            </w:r>
            <w:r w:rsidRPr="00CA2EE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wykupu </w:t>
            </w:r>
            <w:r w:rsidR="00136721" w:rsidRPr="00CA2EE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obligacji </w:t>
            </w:r>
            <w:r w:rsidRPr="00CA2EE2">
              <w:rPr>
                <w:rFonts w:ascii="Times New Roman" w:hAnsi="Times New Roman" w:cs="Times New Roman"/>
                <w:iCs/>
                <w:sz w:val="21"/>
                <w:szCs w:val="21"/>
              </w:rPr>
              <w:t>przez Bank Polskiej S</w:t>
            </w:r>
            <w:r w:rsidR="00CA2EE2" w:rsidRPr="00CA2EE2">
              <w:rPr>
                <w:rFonts w:ascii="Times New Roman" w:hAnsi="Times New Roman" w:cs="Times New Roman"/>
                <w:iCs/>
                <w:sz w:val="21"/>
                <w:szCs w:val="21"/>
              </w:rPr>
              <w:t>półdzielczości S.A.</w:t>
            </w:r>
            <w:r w:rsidR="0013672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DE7A05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przeprowadzonego na żądanie Banku </w:t>
            </w:r>
            <w:r w:rsidR="00136721">
              <w:rPr>
                <w:rFonts w:ascii="Times New Roman" w:hAnsi="Times New Roman" w:cs="Times New Roman"/>
                <w:iCs/>
                <w:sz w:val="21"/>
                <w:szCs w:val="21"/>
              </w:rPr>
              <w:t>zgodnie z warunkami emisji obligacji</w:t>
            </w:r>
            <w:r w:rsidR="00C24628"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</w:tc>
      </w:tr>
      <w:tr w:rsidR="00540E5A">
        <w:trPr>
          <w:trHeight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TimesNewRoman11pt"/>
                <w:rFonts w:eastAsia="Calibri"/>
              </w:rPr>
              <w:t>c)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E5A" w:rsidRDefault="005A78FD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Cena i wolumen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Cena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Wolumen</w:t>
            </w:r>
          </w:p>
        </w:tc>
      </w:tr>
      <w:tr w:rsidR="00540E5A">
        <w:trPr>
          <w:trHeight w:val="284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FFFFFF"/>
          </w:tcPr>
          <w:p w:rsidR="00540E5A" w:rsidRDefault="00540E5A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shd w:val="clear" w:color="auto" w:fill="FFFFFF"/>
          </w:tcPr>
          <w:p w:rsidR="00540E5A" w:rsidRDefault="00540E5A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Pr="005319CA" w:rsidRDefault="00531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9CA">
              <w:rPr>
                <w:rFonts w:ascii="Times New Roman" w:hAnsi="Times New Roman" w:cs="Times New Roman"/>
                <w:sz w:val="21"/>
                <w:szCs w:val="21"/>
              </w:rPr>
              <w:t>1 000,00 zł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Pr="005319CA" w:rsidRDefault="00703B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3B42">
              <w:rPr>
                <w:rFonts w:ascii="Times New Roman" w:hAnsi="Times New Roman" w:cs="Times New Roman"/>
                <w:sz w:val="21"/>
                <w:szCs w:val="21"/>
              </w:rPr>
              <w:t xml:space="preserve">150 </w:t>
            </w:r>
            <w:r w:rsidR="005319CA" w:rsidRPr="00703B42"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</w:tr>
      <w:tr w:rsidR="00540E5A">
        <w:trPr>
          <w:trHeight w:val="8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d)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92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Informacje zbiorcze</w:t>
            </w:r>
          </w:p>
          <w:p w:rsidR="00540E5A" w:rsidRDefault="005A78FD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92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Łączny wolumen</w:t>
            </w:r>
          </w:p>
          <w:p w:rsidR="00540E5A" w:rsidRDefault="005A78FD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1"/>
              </w:tabs>
              <w:spacing w:line="292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Cena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Default="00540E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19CA" w:rsidRDefault="00703B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3B42">
              <w:rPr>
                <w:rFonts w:ascii="Times New Roman" w:hAnsi="Times New Roman" w:cs="Times New Roman"/>
                <w:sz w:val="21"/>
                <w:szCs w:val="21"/>
              </w:rPr>
              <w:t xml:space="preserve">150 </w:t>
            </w:r>
            <w:r w:rsidR="005319CA" w:rsidRPr="00703B42"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  <w:p w:rsidR="005319CA" w:rsidRPr="005319CA" w:rsidRDefault="00531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1 000,00 zł</w:t>
            </w:r>
          </w:p>
        </w:tc>
      </w:tr>
      <w:tr w:rsidR="00540E5A">
        <w:trPr>
          <w:trHeight w:val="5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TimesNewRoman11pt"/>
                <w:rFonts w:eastAsia="Calibri"/>
              </w:rPr>
              <w:t>e)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Data transakcji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Pr="005319CA" w:rsidRDefault="00FF4B00" w:rsidP="00531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31.08</w:t>
            </w:r>
            <w:r w:rsidR="005319C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E5D6F" w:rsidRPr="005319CA">
              <w:rPr>
                <w:rFonts w:ascii="Times New Roman" w:hAnsi="Times New Roman" w:cs="Times New Roman"/>
                <w:sz w:val="21"/>
                <w:szCs w:val="21"/>
              </w:rPr>
              <w:t>2018 r.</w:t>
            </w:r>
          </w:p>
        </w:tc>
      </w:tr>
      <w:tr w:rsidR="00540E5A">
        <w:trPr>
          <w:trHeight w:val="5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TimesNewRoman11pt"/>
                <w:rFonts w:eastAsia="Calibri"/>
              </w:rPr>
              <w:t>f)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E5A" w:rsidRDefault="005A78FD">
            <w:pPr>
              <w:pStyle w:val="Teksttreci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TimesNewRoman105pt"/>
                <w:rFonts w:eastAsia="Calibri"/>
              </w:rPr>
              <w:t>Miejsce transakcji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5A" w:rsidRPr="008E5D6F" w:rsidRDefault="00914691" w:rsidP="00FD48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4691">
              <w:rPr>
                <w:rFonts w:ascii="Times New Roman" w:hAnsi="Times New Roman" w:cs="Times New Roman"/>
                <w:sz w:val="21"/>
                <w:szCs w:val="21"/>
              </w:rPr>
              <w:t>WMTF - Catalyst rynek obligacji GPW ASO</w:t>
            </w:r>
          </w:p>
        </w:tc>
      </w:tr>
    </w:tbl>
    <w:p w:rsidR="00540E5A" w:rsidRDefault="005A78FD">
      <w:pPr>
        <w:pStyle w:val="Podpistabeli0"/>
        <w:shd w:val="clear" w:color="auto" w:fill="auto"/>
        <w:spacing w:line="210" w:lineRule="exact"/>
      </w:pPr>
      <w:r>
        <w:t>* Niepotrzebne skreślić</w:t>
      </w:r>
    </w:p>
    <w:p w:rsidR="00A713E6" w:rsidRDefault="00A713E6">
      <w:bookmarkStart w:id="1" w:name="bookmark1"/>
    </w:p>
    <w:p w:rsidR="00A713E6" w:rsidRDefault="00A713E6"/>
    <w:p w:rsidR="00A713E6" w:rsidRDefault="00A713E6"/>
    <w:p w:rsidR="00A713E6" w:rsidRDefault="00A713E6"/>
    <w:bookmarkEnd w:id="1"/>
    <w:p w:rsidR="00846A09" w:rsidRDefault="00846A09">
      <w:pPr>
        <w:pStyle w:val="Nagwek10"/>
        <w:keepNext/>
        <w:keepLines/>
        <w:shd w:val="clear" w:color="auto" w:fill="auto"/>
        <w:spacing w:line="260" w:lineRule="exact"/>
        <w:jc w:val="left"/>
      </w:pPr>
    </w:p>
    <w:sectPr w:rsidR="00846A09" w:rsidSect="007D31C8">
      <w:footerReference w:type="default" r:id="rId7"/>
      <w:type w:val="continuous"/>
      <w:pgSz w:w="11909" w:h="16834"/>
      <w:pgMar w:top="1613" w:right="696" w:bottom="789" w:left="7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01" w:rsidRDefault="008F7501">
      <w:r>
        <w:separator/>
      </w:r>
    </w:p>
  </w:endnote>
  <w:endnote w:type="continuationSeparator" w:id="0">
    <w:p w:rsidR="008F7501" w:rsidRDefault="008F7501">
      <w:r>
        <w:continuationSeparator/>
      </w:r>
    </w:p>
  </w:endnote>
  <w:endnote w:type="continuationNotice" w:id="1">
    <w:p w:rsidR="008F7501" w:rsidRDefault="008F7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00" w:rsidRDefault="00FF4B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DAD3BFD" wp14:editId="2A71E7AE">
              <wp:simplePos x="0" y="0"/>
              <wp:positionH relativeFrom="page">
                <wp:posOffset>6575425</wp:posOffset>
              </wp:positionH>
              <wp:positionV relativeFrom="page">
                <wp:posOffset>9908540</wp:posOffset>
              </wp:positionV>
              <wp:extent cx="25400" cy="100330"/>
              <wp:effectExtent l="3175" t="254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B00" w:rsidRDefault="00FF4B0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63CA">
                            <w:rPr>
                              <w:rStyle w:val="NagweklubstopkaCenturyGothic105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CenturyGothic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D3B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75pt;margin-top:780.2pt;width:2pt;height:7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" filled="f" stroked="f">
              <v:textbox style="mso-fit-shape-to-text:t" inset="0,0,0,0">
                <w:txbxContent>
                  <w:p w:rsidR="00FF4B00" w:rsidRDefault="00FF4B0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63CA">
                      <w:rPr>
                        <w:rStyle w:val="NagweklubstopkaCenturyGothic105pt"/>
                        <w:noProof/>
                      </w:rPr>
                      <w:t>2</w:t>
                    </w:r>
                    <w:r>
                      <w:rPr>
                        <w:rStyle w:val="NagweklubstopkaCenturyGothic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01" w:rsidRDefault="008F7501"/>
  </w:footnote>
  <w:footnote w:type="continuationSeparator" w:id="0">
    <w:p w:rsidR="008F7501" w:rsidRDefault="008F7501"/>
  </w:footnote>
  <w:footnote w:type="continuationNotice" w:id="1">
    <w:p w:rsidR="008F7501" w:rsidRDefault="008F7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38E"/>
    <w:multiLevelType w:val="multilevel"/>
    <w:tmpl w:val="D750D2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510B3"/>
    <w:multiLevelType w:val="multilevel"/>
    <w:tmpl w:val="A46AD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B6E0A"/>
    <w:multiLevelType w:val="multilevel"/>
    <w:tmpl w:val="A5E83C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915A0"/>
    <w:multiLevelType w:val="multilevel"/>
    <w:tmpl w:val="9A16BE3E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C1078"/>
    <w:multiLevelType w:val="multilevel"/>
    <w:tmpl w:val="FA0C3C8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B3313"/>
    <w:multiLevelType w:val="multilevel"/>
    <w:tmpl w:val="56FEE00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21DEF"/>
    <w:multiLevelType w:val="multilevel"/>
    <w:tmpl w:val="30D23F0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9A5EA1"/>
    <w:multiLevelType w:val="multilevel"/>
    <w:tmpl w:val="230CD7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426D89"/>
    <w:multiLevelType w:val="multilevel"/>
    <w:tmpl w:val="EFECBAF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5C55B9"/>
    <w:multiLevelType w:val="multilevel"/>
    <w:tmpl w:val="BA84D5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0A29A9"/>
    <w:multiLevelType w:val="multilevel"/>
    <w:tmpl w:val="D466CB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5A"/>
    <w:rsid w:val="00041F67"/>
    <w:rsid w:val="00094701"/>
    <w:rsid w:val="0012607D"/>
    <w:rsid w:val="00136721"/>
    <w:rsid w:val="001461DE"/>
    <w:rsid w:val="001E64BE"/>
    <w:rsid w:val="00201EA0"/>
    <w:rsid w:val="002C49D5"/>
    <w:rsid w:val="003B1414"/>
    <w:rsid w:val="00456ACA"/>
    <w:rsid w:val="004F23A4"/>
    <w:rsid w:val="005319CA"/>
    <w:rsid w:val="00540E5A"/>
    <w:rsid w:val="005660D5"/>
    <w:rsid w:val="005A78FD"/>
    <w:rsid w:val="005F2BEA"/>
    <w:rsid w:val="00632DF4"/>
    <w:rsid w:val="006671F4"/>
    <w:rsid w:val="00690B9D"/>
    <w:rsid w:val="006B2D6F"/>
    <w:rsid w:val="00703B42"/>
    <w:rsid w:val="007137CF"/>
    <w:rsid w:val="007A6F61"/>
    <w:rsid w:val="007D31C8"/>
    <w:rsid w:val="007D392B"/>
    <w:rsid w:val="00846A09"/>
    <w:rsid w:val="0086569E"/>
    <w:rsid w:val="008E5D6F"/>
    <w:rsid w:val="008E72FC"/>
    <w:rsid w:val="008F7501"/>
    <w:rsid w:val="00914691"/>
    <w:rsid w:val="00946EAB"/>
    <w:rsid w:val="00987D09"/>
    <w:rsid w:val="00A4448C"/>
    <w:rsid w:val="00A713E6"/>
    <w:rsid w:val="00AB4200"/>
    <w:rsid w:val="00B4701D"/>
    <w:rsid w:val="00B97FB9"/>
    <w:rsid w:val="00C24628"/>
    <w:rsid w:val="00C64C30"/>
    <w:rsid w:val="00CA2EE2"/>
    <w:rsid w:val="00DB2DB1"/>
    <w:rsid w:val="00DE7A05"/>
    <w:rsid w:val="00DF63CA"/>
    <w:rsid w:val="00E30AE6"/>
    <w:rsid w:val="00E97428"/>
    <w:rsid w:val="00F64D3A"/>
    <w:rsid w:val="00F94814"/>
    <w:rsid w:val="00FD48E9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90FBE-3140-4D46-9B67-F039A86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TimesNewRoman11pt">
    <w:name w:val="Pogrubienie;Tekst treści + Times New Roman;1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TimesNewRoman11pt">
    <w:name w:val="Tekst treści + Times New Roman;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TimesNewRoman105pt">
    <w:name w:val="Tekst treści + Times New Roman;10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1pt">
    <w:name w:val="Pogrubienie;Tekst treści + 11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pt">
    <w:name w:val="Tekst treści + 11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pt0">
    <w:name w:val="Tekst treści + 11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11ptKursywa">
    <w:name w:val="Pogrubienie;Tekst treści + 11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pt1">
    <w:name w:val="Tekst treści + 11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CenturyGothic105pt">
    <w:name w:val="Nagłówek lub stopka + Century Gothic;10;5 pt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Pogrubienie0">
    <w:name w:val="Tekst treści + Pogrubienie"/>
    <w:basedOn w:val="Teksttreci"/>
    <w:rsid w:val="004F23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link w:val="Teksttreci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2">
    <w:name w:val="Tekst treści (6)"/>
    <w:basedOn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6Pogrubienie">
    <w:name w:val="Tekst treści (6) + Pogrubienie"/>
    <w:basedOn w:val="Teksttreci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695ptKursywa">
    <w:name w:val="Tekst treści (6) + 9;5 pt;Kursywa"/>
    <w:basedOn w:val="Teksttreci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7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5" w:lineRule="exact"/>
      <w:ind w:hanging="3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3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5" w:lineRule="exact"/>
      <w:ind w:hanging="340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48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248" w:lineRule="exact"/>
      <w:ind w:hanging="340"/>
      <w:jc w:val="both"/>
    </w:pPr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F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D3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D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D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D3A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6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3C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F6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3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KM-08-20160805105003</vt:lpstr>
    </vt:vector>
  </TitlesOfParts>
  <Company>Bank Polskiej Spółdzielczości S.A.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KM-08-20160805105003</dc:title>
  <dc:creator>Artur Binkowski</dc:creator>
  <cp:lastModifiedBy>Zdzisław Wojdak</cp:lastModifiedBy>
  <cp:revision>4</cp:revision>
  <cp:lastPrinted>2017-07-12T10:35:00Z</cp:lastPrinted>
  <dcterms:created xsi:type="dcterms:W3CDTF">2018-08-30T08:35:00Z</dcterms:created>
  <dcterms:modified xsi:type="dcterms:W3CDTF">2018-08-30T08:38:00Z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BANK\katarzyna.maciejewsk;Katarzyna Maciejewska</vt:lpwstr>
  </property>
  <property fmtid="{D5CDD505-2E9C-101B-9397-08002B2CF9AE}" pid="4" name="BPSClassificationDate">
    <vt:lpwstr>2017-06-28T11:11:26.5262077+02:00</vt:lpwstr>
  </property>
  <property fmtid="{D5CDD505-2E9C-101B-9397-08002B2CF9AE}" pid="5" name="BPSGRNItemId">
    <vt:lpwstr>GRN-69b00789-e3b5-4517-b7c4-293442af9c5f</vt:lpwstr>
  </property>
</Properties>
</file>